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BAD" w:rsidRP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center"/>
        <w:rPr>
          <w:rFonts w:ascii="Tahoma" w:eastAsia="Times New Roman" w:hAnsi="Tahoma" w:cs="Tahoma"/>
          <w:b/>
          <w:bCs/>
          <w:color w:val="000000"/>
          <w:sz w:val="36"/>
          <w:szCs w:val="20"/>
          <w:lang w:eastAsia="sl-SI"/>
        </w:rPr>
      </w:pPr>
      <w:r w:rsidRPr="00C85BAD">
        <w:rPr>
          <w:rFonts w:ascii="Tahoma" w:eastAsia="Times New Roman" w:hAnsi="Tahoma" w:cs="Tahoma"/>
          <w:b/>
          <w:bCs/>
          <w:color w:val="000000"/>
          <w:sz w:val="36"/>
          <w:szCs w:val="20"/>
          <w:lang w:eastAsia="sl-SI"/>
        </w:rPr>
        <w:t>PONUDBENI PREDRAČUN</w:t>
      </w: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right"/>
        <w:rPr>
          <w:rFonts w:ascii="Tahoma" w:eastAsia="Times New Roman" w:hAnsi="Tahoma" w:cs="Tahoma"/>
          <w:b/>
          <w:bCs/>
          <w:color w:val="000000"/>
          <w:szCs w:val="20"/>
          <w:bdr w:val="single" w:sz="4" w:space="0" w:color="auto"/>
          <w:lang w:eastAsia="sl-SI"/>
        </w:rPr>
      </w:pP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right"/>
        <w:rPr>
          <w:rFonts w:ascii="Tahoma" w:eastAsia="Times New Roman" w:hAnsi="Tahoma" w:cs="Tahoma"/>
          <w:b/>
          <w:bCs/>
          <w:color w:val="000000"/>
          <w:szCs w:val="20"/>
          <w:bdr w:val="single" w:sz="4" w:space="0" w:color="auto"/>
          <w:lang w:eastAsia="sl-SI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right"/>
        <w:rPr>
          <w:rFonts w:ascii="Tahoma" w:eastAsia="Times New Roman" w:hAnsi="Tahoma" w:cs="Tahoma"/>
          <w:b/>
          <w:bCs/>
          <w:color w:val="000000"/>
          <w:szCs w:val="20"/>
          <w:lang w:eastAsia="sl-SI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left"/>
        <w:rPr>
          <w:rFonts w:ascii="Tahoma" w:eastAsia="Calibri" w:hAnsi="Tahoma" w:cs="Tahoma"/>
          <w:b/>
          <w:bCs/>
          <w:color w:val="000000"/>
          <w:szCs w:val="20"/>
        </w:rPr>
      </w:pPr>
      <w:r w:rsidRPr="00280994">
        <w:rPr>
          <w:rFonts w:ascii="Tahoma" w:eastAsia="Calibri" w:hAnsi="Tahoma" w:cs="Tahoma"/>
          <w:b/>
          <w:bCs/>
          <w:color w:val="000000"/>
          <w:szCs w:val="20"/>
        </w:rPr>
        <w:t xml:space="preserve">PONUDNIK: 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left"/>
        <w:rPr>
          <w:rFonts w:ascii="Tahoma" w:eastAsia="Calibri" w:hAnsi="Tahoma" w:cs="Tahoma"/>
          <w:b/>
          <w:bCs/>
          <w:color w:val="000000"/>
          <w:szCs w:val="20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left"/>
        <w:rPr>
          <w:rFonts w:ascii="Tahoma" w:eastAsia="Calibri" w:hAnsi="Tahoma" w:cs="Tahoma"/>
          <w:b/>
          <w:bCs/>
          <w:color w:val="000000"/>
          <w:szCs w:val="20"/>
        </w:rPr>
      </w:pPr>
      <w:r w:rsidRPr="00280994">
        <w:rPr>
          <w:rFonts w:ascii="Tahoma" w:eastAsia="Calibri" w:hAnsi="Tahoma" w:cs="Tahoma"/>
          <w:b/>
          <w:bCs/>
          <w:color w:val="000000"/>
          <w:szCs w:val="20"/>
        </w:rPr>
        <w:t>______________________________________________________________________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left"/>
        <w:rPr>
          <w:rFonts w:ascii="Tahoma" w:eastAsia="Calibri" w:hAnsi="Tahoma" w:cs="Tahoma"/>
          <w:b/>
          <w:bCs/>
          <w:color w:val="000000"/>
          <w:szCs w:val="20"/>
        </w:rPr>
      </w:pPr>
    </w:p>
    <w:p w:rsidR="00C85BAD" w:rsidRPr="0040432A" w:rsidRDefault="00C85BAD" w:rsidP="0040432A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  <w:r w:rsidRPr="00280994">
        <w:rPr>
          <w:rFonts w:ascii="Tahoma" w:eastAsia="Calibri" w:hAnsi="Tahoma" w:cs="Tahoma"/>
          <w:bCs/>
          <w:szCs w:val="20"/>
        </w:rPr>
        <w:t>V skladu z razpisno dokument</w:t>
      </w:r>
      <w:r>
        <w:rPr>
          <w:rFonts w:ascii="Tahoma" w:eastAsia="Calibri" w:hAnsi="Tahoma" w:cs="Tahoma"/>
          <w:bCs/>
          <w:szCs w:val="20"/>
        </w:rPr>
        <w:t>acijo smo pripravljeni</w:t>
      </w:r>
      <w:r w:rsidRPr="00280994">
        <w:rPr>
          <w:rFonts w:ascii="Tahoma" w:eastAsia="Calibri" w:hAnsi="Tahoma" w:cs="Tahoma"/>
          <w:bCs/>
          <w:szCs w:val="20"/>
        </w:rPr>
        <w:t xml:space="preserve"> </w:t>
      </w:r>
      <w:r w:rsidR="007168C1">
        <w:rPr>
          <w:rFonts w:ascii="Tahoma" w:eastAsia="Calibri" w:hAnsi="Tahoma" w:cs="Tahoma"/>
          <w:bCs/>
          <w:szCs w:val="20"/>
        </w:rPr>
        <w:t xml:space="preserve">izvesti </w:t>
      </w:r>
      <w:r w:rsidRPr="00280994">
        <w:rPr>
          <w:rFonts w:ascii="Tahoma" w:eastAsia="Calibri" w:hAnsi="Tahoma" w:cs="Tahoma"/>
          <w:bCs/>
          <w:szCs w:val="20"/>
        </w:rPr>
        <w:t>javno naročilo</w:t>
      </w:r>
      <w:r w:rsidR="0040432A" w:rsidRPr="0040432A">
        <w:rPr>
          <w:rFonts w:ascii="Tahoma" w:eastAsia="Calibri" w:hAnsi="Tahoma" w:cs="Tahoma"/>
          <w:b/>
        </w:rPr>
        <w:t xml:space="preserve"> </w:t>
      </w:r>
      <w:r w:rsidR="0040432A">
        <w:rPr>
          <w:rFonts w:ascii="Tahoma" w:eastAsia="Calibri" w:hAnsi="Tahoma" w:cs="Tahoma"/>
          <w:b/>
        </w:rPr>
        <w:t>Izgradnje dveh sistemov kablovodov med RTP Podlog in R</w:t>
      </w:r>
      <w:r w:rsidR="0040432A" w:rsidRPr="00280994">
        <w:rPr>
          <w:rFonts w:ascii="Tahoma" w:eastAsia="Calibri" w:hAnsi="Tahoma" w:cs="Tahoma"/>
          <w:b/>
        </w:rPr>
        <w:t xml:space="preserve">P </w:t>
      </w:r>
      <w:r w:rsidR="0040432A">
        <w:rPr>
          <w:rFonts w:ascii="Tahoma" w:eastAsia="Calibri" w:hAnsi="Tahoma" w:cs="Tahoma"/>
          <w:b/>
        </w:rPr>
        <w:t>Ločica</w:t>
      </w:r>
      <w:r w:rsidR="006F4CFD">
        <w:rPr>
          <w:rFonts w:ascii="Tahoma" w:eastAsia="Calibri" w:hAnsi="Tahoma" w:cs="Tahoma"/>
          <w:bCs/>
          <w:szCs w:val="20"/>
        </w:rPr>
        <w:t xml:space="preserve"> za vrednost:</w:t>
      </w:r>
    </w:p>
    <w:p w:rsidR="00C85BAD" w:rsidRDefault="00C85BAD" w:rsidP="00C85BAD">
      <w:pPr>
        <w:widowControl/>
        <w:tabs>
          <w:tab w:val="left" w:pos="567"/>
        </w:tabs>
        <w:spacing w:before="0" w:line="240" w:lineRule="auto"/>
        <w:contextualSpacing/>
        <w:rPr>
          <w:rFonts w:ascii="Tahoma" w:eastAsia="Calibri" w:hAnsi="Tahoma" w:cs="Tahoma"/>
        </w:rPr>
      </w:pPr>
    </w:p>
    <w:p w:rsidR="00C85BAD" w:rsidRPr="006F4CFD" w:rsidRDefault="00C85BAD" w:rsidP="0040432A">
      <w:pPr>
        <w:widowControl/>
        <w:autoSpaceDE w:val="0"/>
        <w:autoSpaceDN w:val="0"/>
        <w:adjustRightInd w:val="0"/>
        <w:spacing w:before="0" w:line="240" w:lineRule="auto"/>
        <w:contextualSpacing/>
        <w:rPr>
          <w:rFonts w:ascii="Tahoma" w:eastAsia="Calibri" w:hAnsi="Tahoma" w:cs="Tahoma"/>
          <w:b/>
          <w:sz w:val="24"/>
          <w:szCs w:val="24"/>
        </w:rPr>
      </w:pPr>
      <w:r w:rsidRPr="006F4CFD">
        <w:rPr>
          <w:rFonts w:ascii="Tahoma" w:eastAsia="Calibri" w:hAnsi="Tahoma" w:cs="Tahoma"/>
          <w:b/>
          <w:sz w:val="24"/>
          <w:szCs w:val="24"/>
        </w:rPr>
        <w:t>_____________  EUR (brez DDV)</w:t>
      </w:r>
    </w:p>
    <w:p w:rsidR="00C85BAD" w:rsidRPr="00280994" w:rsidRDefault="00C85BAD" w:rsidP="00C85BAD">
      <w:pPr>
        <w:widowControl/>
        <w:tabs>
          <w:tab w:val="left" w:pos="567"/>
        </w:tabs>
        <w:spacing w:before="0" w:line="240" w:lineRule="auto"/>
        <w:ind w:left="1134" w:hanging="567"/>
        <w:contextualSpacing/>
        <w:rPr>
          <w:rFonts w:ascii="Tahoma" w:eastAsia="Calibri" w:hAnsi="Tahoma" w:cs="Tahoma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contextualSpacing/>
        <w:rPr>
          <w:rFonts w:ascii="Tahoma" w:eastAsia="Calibri" w:hAnsi="Tahoma" w:cs="Tahoma"/>
          <w:szCs w:val="20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after="120" w:line="240" w:lineRule="auto"/>
        <w:rPr>
          <w:rFonts w:ascii="Tahoma" w:eastAsia="Times New Roman" w:hAnsi="Tahoma" w:cs="Tahoma"/>
          <w:color w:val="000000"/>
          <w:szCs w:val="20"/>
          <w:lang w:eastAsia="sl-SI"/>
        </w:rPr>
      </w:pPr>
      <w:r>
        <w:rPr>
          <w:rFonts w:ascii="Tahoma" w:eastAsia="Times New Roman" w:hAnsi="Tahoma" w:cs="Tahoma"/>
          <w:color w:val="000000"/>
          <w:szCs w:val="20"/>
          <w:lang w:eastAsia="sl-SI"/>
        </w:rPr>
        <w:t>Rok plačila: 30</w:t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 xml:space="preserve"> dni.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  <w:r w:rsidRPr="00280994">
        <w:rPr>
          <w:rFonts w:ascii="Tahoma" w:eastAsia="Calibri" w:hAnsi="Tahoma" w:cs="Tahoma"/>
          <w:bCs/>
          <w:szCs w:val="20"/>
        </w:rPr>
        <w:t xml:space="preserve">V ponudbeni vrednosti so zajeti vsi stroški ponudnika. Ponudba je fiksna </w:t>
      </w:r>
      <w:r w:rsidRPr="00280994">
        <w:rPr>
          <w:rFonts w:ascii="Tahoma" w:eastAsia="Calibri" w:hAnsi="Tahoma" w:cs="Tahoma"/>
          <w:b/>
          <w:bCs/>
          <w:szCs w:val="20"/>
        </w:rPr>
        <w:t>» na ključ«</w:t>
      </w:r>
      <w:r w:rsidRPr="00280994">
        <w:rPr>
          <w:rFonts w:ascii="Tahoma" w:eastAsia="Calibri" w:hAnsi="Tahoma" w:cs="Tahoma"/>
          <w:bCs/>
          <w:szCs w:val="20"/>
        </w:rPr>
        <w:t xml:space="preserve"> ter nespremenljiva do konca izvedbe naročila.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</w:p>
    <w:p w:rsidR="00C85BAD" w:rsidRPr="006F4CFD" w:rsidRDefault="006F4CF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  <w:r w:rsidRPr="006F4CFD">
        <w:rPr>
          <w:rFonts w:ascii="Tahoma" w:eastAsia="Calibri" w:hAnsi="Tahoma" w:cs="Tahoma"/>
          <w:bCs/>
          <w:szCs w:val="20"/>
        </w:rPr>
        <w:t>Veljavnost ponudbe 6 mesecev od dneva roka za oddajo ponudbe.</w:t>
      </w:r>
    </w:p>
    <w:p w:rsidR="006F4CFD" w:rsidRDefault="006F4CF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Times New Roman" w:hAnsi="Tahoma" w:cs="Tahoma"/>
          <w:color w:val="000000"/>
          <w:szCs w:val="20"/>
          <w:lang w:eastAsia="sl-SI"/>
        </w:rPr>
      </w:pPr>
    </w:p>
    <w:p w:rsidR="006F4CFD" w:rsidRDefault="006F4CF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Times New Roman" w:hAnsi="Tahoma" w:cs="Tahoma"/>
          <w:color w:val="000000"/>
          <w:szCs w:val="20"/>
          <w:lang w:eastAsia="sl-SI"/>
        </w:rPr>
      </w:pP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Times New Roman" w:hAnsi="Tahoma" w:cs="Tahoma"/>
          <w:color w:val="000000"/>
          <w:szCs w:val="20"/>
          <w:lang w:eastAsia="sl-SI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Times New Roman" w:hAnsi="Tahoma" w:cs="Tahoma"/>
          <w:color w:val="000000"/>
          <w:szCs w:val="20"/>
          <w:lang w:eastAsia="sl-SI"/>
        </w:rPr>
      </w:pP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>Kraj in datum:</w:t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  <w:t xml:space="preserve">____________________ </w:t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  <w:t xml:space="preserve">Žig </w:t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  <w:t>________________________</w:t>
      </w:r>
    </w:p>
    <w:p w:rsidR="00C85BAD" w:rsidRDefault="00C85BAD" w:rsidP="00C85BAD">
      <w:pPr>
        <w:widowControl/>
        <w:spacing w:before="0" w:line="240" w:lineRule="auto"/>
        <w:ind w:left="4956" w:firstLine="708"/>
        <w:jc w:val="center"/>
        <w:rPr>
          <w:rFonts w:ascii="Tahoma" w:eastAsia="Times New Roman" w:hAnsi="Tahoma" w:cs="Tahoma"/>
          <w:i/>
          <w:color w:val="000000"/>
          <w:szCs w:val="20"/>
          <w:lang w:eastAsia="sl-SI"/>
        </w:rPr>
      </w:pPr>
      <w:r w:rsidRPr="00280994">
        <w:rPr>
          <w:rFonts w:ascii="Tahoma" w:eastAsia="Times New Roman" w:hAnsi="Tahoma" w:cs="Tahoma"/>
          <w:i/>
          <w:color w:val="000000"/>
          <w:szCs w:val="20"/>
          <w:lang w:eastAsia="sl-SI"/>
        </w:rPr>
        <w:t xml:space="preserve">          (podpis ponudnika)</w:t>
      </w:r>
    </w:p>
    <w:p w:rsidR="00C85BAD" w:rsidRPr="00DA6506" w:rsidRDefault="00C85BAD" w:rsidP="00C85BAD">
      <w:pPr>
        <w:widowControl/>
        <w:spacing w:before="0" w:after="200" w:line="276" w:lineRule="auto"/>
        <w:jc w:val="left"/>
        <w:rPr>
          <w:rFonts w:ascii="Tahoma" w:eastAsia="Times New Roman" w:hAnsi="Tahoma" w:cs="Tahoma"/>
          <w:i/>
          <w:color w:val="000000"/>
          <w:szCs w:val="20"/>
          <w:lang w:eastAsia="sl-SI"/>
        </w:rPr>
      </w:pPr>
    </w:p>
    <w:p w:rsidR="00612C15" w:rsidRDefault="00612C15"/>
    <w:sectPr w:rsidR="0061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3511"/>
    <w:multiLevelType w:val="hybridMultilevel"/>
    <w:tmpl w:val="3D241BE6"/>
    <w:lvl w:ilvl="0" w:tplc="09E2686A">
      <w:start w:val="200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D71AB"/>
    <w:multiLevelType w:val="hybridMultilevel"/>
    <w:tmpl w:val="0BDC3F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A7C0C"/>
    <w:multiLevelType w:val="hybridMultilevel"/>
    <w:tmpl w:val="9550B3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AD"/>
    <w:rsid w:val="00005476"/>
    <w:rsid w:val="000C327B"/>
    <w:rsid w:val="001C4B3D"/>
    <w:rsid w:val="00291B34"/>
    <w:rsid w:val="0040432A"/>
    <w:rsid w:val="00612C15"/>
    <w:rsid w:val="006F4CFD"/>
    <w:rsid w:val="007168C1"/>
    <w:rsid w:val="009C2D45"/>
    <w:rsid w:val="00C8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BDAEF-4E88-4E2D-87D6-4A60167E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85BAD"/>
    <w:pPr>
      <w:widowControl w:val="0"/>
      <w:spacing w:before="120" w:after="0" w:line="288" w:lineRule="auto"/>
      <w:jc w:val="both"/>
    </w:pPr>
    <w:rPr>
      <w:rFonts w:ascii="Verdana" w:hAnsi="Verdana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link w:val="BrezrazmikovZnak"/>
    <w:uiPriority w:val="1"/>
    <w:qFormat/>
    <w:rsid w:val="00C85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85BA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0C3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Kruder</dc:creator>
  <cp:keywords/>
  <dc:description/>
  <cp:lastModifiedBy>Igor Kruder</cp:lastModifiedBy>
  <cp:revision>2</cp:revision>
  <dcterms:created xsi:type="dcterms:W3CDTF">2020-02-14T11:17:00Z</dcterms:created>
  <dcterms:modified xsi:type="dcterms:W3CDTF">2020-02-14T11:17:00Z</dcterms:modified>
</cp:coreProperties>
</file>